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18,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Livy Vocab #3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Latin</w:t>
        <w:tab/>
        <w:tab/>
        <w:tab/>
        <w:tab/>
        <w:tab/>
        <w:tab/>
        <w:t xml:space="preserve">English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copiae, -ae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exercitus, -us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concilio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traduco, -ere, traduxi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mano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consto, constare, constiti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longinquitas, -tatis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vis, vis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anceps (ancipitis)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ceteri, -ae -a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inrito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gravo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simulo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transitus, -us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saltus, -us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</w:r>
      <w:r w:rsidRPr="00000000" w:rsidR="00000000" w:rsidDel="00000000">
        <w:rPr>
          <w:u w:val="single"/>
          <w:rtl w:val="0"/>
        </w:rPr>
        <w:t xml:space="preserve">Person</w:t>
        <w:tab/>
      </w:r>
      <w:r w:rsidRPr="00000000" w:rsidR="00000000" w:rsidDel="00000000">
        <w:rPr>
          <w:rtl w:val="0"/>
        </w:rPr>
        <w:t xml:space="preserve">     </w:t>
      </w:r>
      <w:r w:rsidRPr="00000000" w:rsidR="00000000" w:rsidDel="00000000">
        <w:rPr>
          <w:u w:val="single"/>
          <w:rtl w:val="0"/>
        </w:rPr>
        <w:t xml:space="preserve">Number</w:t>
        <w:tab/>
        <w:t xml:space="preserve">Tense</w:t>
        <w:tab/>
        <w:tab/>
        <w:t xml:space="preserve">Voice</w:t>
        <w:tab/>
        <w:t xml:space="preserve"> Mood</w:t>
        <w:tab/>
      </w:r>
      <w:r w:rsidRPr="00000000" w:rsidR="00000000" w:rsidDel="00000000">
        <w:rPr>
          <w:rtl w:val="0"/>
        </w:rPr>
        <w:t xml:space="preserve">    </w:t>
      </w:r>
      <w:r w:rsidRPr="00000000" w:rsidR="00000000" w:rsidDel="00000000">
        <w:rPr>
          <w:u w:val="single"/>
          <w:rtl w:val="0"/>
        </w:rPr>
        <w:t xml:space="preserve">Translation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traiecit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conciliarent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specularentur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traduxit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7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8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9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1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0">
    <w:lvl w:ilvl="0">
      <w:start w:val="1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1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2">
    <w:lvl w:ilvl="0">
      <w:start w:val="1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3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4">
    <w:lvl w:ilvl="0">
      <w:start w:val="1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15">
    <w:lvl w:ilvl="0">
      <w:start w:val="10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hannibal vocab 3.docx</dc:title>
</cp:coreProperties>
</file>